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A04" w:rsidRPr="008B420C" w:rsidRDefault="00404A04" w:rsidP="00F278A9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30786E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404A04" w:rsidRPr="008B420C" w:rsidRDefault="00404A04" w:rsidP="00404A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04" w:rsidRPr="008B420C" w:rsidRDefault="00404A04" w:rsidP="00404A04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Подпрограмма </w:t>
      </w:r>
      <w:r w:rsidR="0030786E"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«Поддержка </w:t>
      </w:r>
      <w:r w:rsidR="002330DA"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любительского народного творчества и организация досуга   населения</w:t>
      </w:r>
      <w:r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», реализуемая в рамках муниципальной программы  «</w:t>
      </w:r>
      <w:r w:rsidR="002330DA"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Культура поселка Березовка</w:t>
      </w:r>
      <w:r w:rsidR="0030786E"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на </w:t>
      </w:r>
      <w:r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2014 - 201</w:t>
      </w:r>
      <w:r w:rsidR="00CE27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</w:t>
      </w:r>
    </w:p>
    <w:p w:rsidR="00404A04" w:rsidRPr="008B420C" w:rsidRDefault="00404A04" w:rsidP="00404A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04A04" w:rsidRPr="008B420C" w:rsidRDefault="00404A04" w:rsidP="00404A04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Паспорт подпрограммы </w:t>
      </w:r>
    </w:p>
    <w:p w:rsidR="00404A04" w:rsidRPr="008B420C" w:rsidRDefault="00404A04" w:rsidP="00404A0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80"/>
        <w:gridCol w:w="5400"/>
      </w:tblGrid>
      <w:tr w:rsidR="00404A04" w:rsidRPr="008B420C" w:rsidTr="00025D3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04" w:rsidRPr="008B420C" w:rsidRDefault="00404A04" w:rsidP="00025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04" w:rsidRPr="008B420C" w:rsidRDefault="00404A04" w:rsidP="002330DA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подпрограмма </w:t>
            </w:r>
            <w:r w:rsidR="0030786E"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2330DA"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любительского народного творчества и организация досуга населения</w:t>
            </w:r>
            <w:r w:rsidR="0030786E"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</w:t>
            </w:r>
            <w:r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(далее – подпрограмма)</w:t>
            </w:r>
          </w:p>
        </w:tc>
      </w:tr>
      <w:tr w:rsidR="00404A04" w:rsidRPr="008B420C" w:rsidTr="00025D3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04" w:rsidRPr="008B420C" w:rsidRDefault="00404A04" w:rsidP="00025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  <w:p w:rsidR="00404A04" w:rsidRPr="008B420C" w:rsidRDefault="00404A04" w:rsidP="00025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86E" w:rsidRPr="008B420C" w:rsidRDefault="00404A04" w:rsidP="0030786E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 программа </w:t>
            </w:r>
            <w:r w:rsidR="0030786E"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 w:rsidR="002330DA"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 поселка Березовка</w:t>
            </w:r>
            <w:r w:rsidR="0030786E"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на 2014 - 201</w:t>
            </w:r>
            <w:r w:rsidR="000C03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30786E"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  <w:p w:rsidR="00404A04" w:rsidRPr="008B420C" w:rsidRDefault="00404A04" w:rsidP="0030786E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(далее – Программа)</w:t>
            </w:r>
          </w:p>
        </w:tc>
      </w:tr>
      <w:tr w:rsidR="00404A04" w:rsidRPr="008B420C" w:rsidTr="00025D3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04" w:rsidRPr="008B420C" w:rsidRDefault="00404A04" w:rsidP="00025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04" w:rsidRPr="008B420C" w:rsidRDefault="000C0334" w:rsidP="000C0334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МБУК ДК «Энтузиаст»</w:t>
            </w:r>
          </w:p>
        </w:tc>
      </w:tr>
      <w:tr w:rsidR="00404A04" w:rsidRPr="008B420C" w:rsidTr="00025D3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04" w:rsidRPr="008B420C" w:rsidRDefault="00404A04" w:rsidP="00025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мероприятий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04" w:rsidRPr="008B420C" w:rsidRDefault="00E7252C" w:rsidP="000C0334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МБУК ДК «Энтузиаст»</w:t>
            </w:r>
          </w:p>
        </w:tc>
      </w:tr>
      <w:tr w:rsidR="00404A04" w:rsidRPr="008B420C" w:rsidTr="00025D3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04" w:rsidRPr="008B420C" w:rsidRDefault="00404A04" w:rsidP="00025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  <w:p w:rsidR="00404A04" w:rsidRPr="008B420C" w:rsidRDefault="00404A04" w:rsidP="00025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04" w:rsidRPr="008B420C" w:rsidRDefault="00E7252C" w:rsidP="00025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развития и реализации культурного и духовного потенциала населения п</w:t>
            </w:r>
            <w:proofErr w:type="gramStart"/>
            <w:r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.Б</w:t>
            </w:r>
            <w:proofErr w:type="gramEnd"/>
            <w:r w:rsidRPr="008B4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ерезовка</w:t>
            </w:r>
          </w:p>
        </w:tc>
      </w:tr>
      <w:tr w:rsidR="00404A04" w:rsidRPr="008B420C" w:rsidTr="00025D3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04" w:rsidRPr="008B420C" w:rsidRDefault="00404A04" w:rsidP="00025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  <w:p w:rsidR="00404A04" w:rsidRPr="008B420C" w:rsidRDefault="00404A04" w:rsidP="00025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52C" w:rsidRPr="008B420C" w:rsidRDefault="00E7252C" w:rsidP="00F278A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культурного и исторического наследия</w:t>
            </w:r>
            <w:r w:rsidR="00F278A9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его эффективное использование</w:t>
            </w:r>
          </w:p>
        </w:tc>
      </w:tr>
      <w:tr w:rsidR="00404A04" w:rsidRPr="008B420C" w:rsidTr="00025D3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A04" w:rsidRPr="008B420C" w:rsidRDefault="00404A04" w:rsidP="00025D3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индикаторы</w:t>
            </w:r>
            <w:r w:rsidR="00133B13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  <w:p w:rsidR="00404A04" w:rsidRPr="008B420C" w:rsidRDefault="00404A04" w:rsidP="00025D3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4A04" w:rsidRPr="008B420C" w:rsidRDefault="00404A04" w:rsidP="00025D3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4FB4" w:rsidRPr="008B420C" w:rsidRDefault="00133B13" w:rsidP="00F04F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посетителей платных </w:t>
            </w:r>
            <w:proofErr w:type="spellStart"/>
            <w:r w:rsidRPr="008B420C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культурно-досуговых</w:t>
            </w:r>
            <w:proofErr w:type="spellEnd"/>
            <w:r w:rsidRPr="008B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мероприятий на 1 тыс. жителей;</w:t>
            </w:r>
          </w:p>
          <w:p w:rsidR="00133B13" w:rsidRPr="008B420C" w:rsidRDefault="00133B13" w:rsidP="00F04FB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число </w:t>
            </w:r>
            <w:proofErr w:type="spellStart"/>
            <w:r w:rsidRPr="008B420C">
              <w:rPr>
                <w:rFonts w:ascii="Times New Roman" w:hAnsi="Times New Roman" w:cs="Times New Roman"/>
                <w:bCs/>
                <w:sz w:val="24"/>
                <w:szCs w:val="24"/>
              </w:rPr>
              <w:t>культурно-досуговых</w:t>
            </w:r>
            <w:proofErr w:type="spellEnd"/>
            <w:r w:rsidRPr="008B42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формирований;</w:t>
            </w:r>
          </w:p>
          <w:p w:rsidR="00133B13" w:rsidRPr="008B420C" w:rsidRDefault="00133B13" w:rsidP="00133B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20C">
              <w:rPr>
                <w:rFonts w:ascii="Times New Roman" w:hAnsi="Times New Roman" w:cs="Times New Roman"/>
                <w:bCs/>
                <w:sz w:val="24"/>
                <w:szCs w:val="24"/>
              </w:rPr>
              <w:t>число участников культурно–досуговых формирований для детей в возрасте до 14 лет;</w:t>
            </w:r>
          </w:p>
          <w:p w:rsidR="00133B13" w:rsidRPr="008B420C" w:rsidRDefault="00133B13" w:rsidP="00133B1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20C">
              <w:rPr>
                <w:rFonts w:ascii="Times New Roman" w:hAnsi="Times New Roman" w:cs="Times New Roman"/>
                <w:bCs/>
                <w:sz w:val="24"/>
                <w:szCs w:val="24"/>
              </w:rPr>
              <w:t>доля работников учреждения, повысивших квалификацию и прошедших переподготовку.</w:t>
            </w:r>
          </w:p>
        </w:tc>
      </w:tr>
      <w:tr w:rsidR="00404A04" w:rsidRPr="008B420C" w:rsidTr="00025D3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04" w:rsidRPr="008B420C" w:rsidRDefault="00404A04" w:rsidP="00025D3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04" w:rsidRPr="008B420C" w:rsidRDefault="00404A04" w:rsidP="000C03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2014 - 201</w:t>
            </w:r>
            <w:r w:rsidR="000C0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404A04" w:rsidRPr="008B420C" w:rsidTr="00025D3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04" w:rsidRPr="008B420C" w:rsidRDefault="00404A04" w:rsidP="00025D3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финансирования подпрограммы 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34" w:rsidRDefault="000C0334" w:rsidP="0077530D">
            <w:pPr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2014 год, всего7499,0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уб., в т.ч. краевой бюджет 399,0 тыс.руб.</w:t>
            </w:r>
          </w:p>
          <w:p w:rsidR="00404A04" w:rsidRPr="008B420C" w:rsidRDefault="000C0334" w:rsidP="000C0334">
            <w:pPr>
              <w:spacing w:after="0" w:line="23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2015-2017 О</w:t>
            </w:r>
            <w:r w:rsidR="00404A04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бщий объем финансирования за счет местного бюджета -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22376,7</w:t>
            </w:r>
            <w:r w:rsidR="0077530D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4A04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по годам:                                              </w:t>
            </w:r>
            <w:r w:rsidR="00404A04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04A04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7466,7</w:t>
            </w:r>
            <w:r w:rsidR="009C540C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4A04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рублей;                    </w:t>
            </w:r>
            <w:r w:rsidR="00404A04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04A04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 w:rsidR="0077530D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7455,0</w:t>
            </w:r>
            <w:r w:rsidR="009C540C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4A04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рублей;                    </w:t>
            </w:r>
            <w:r w:rsidR="00404A04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04A04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 w:rsidR="0077530D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7455,0</w:t>
            </w:r>
            <w:r w:rsidR="009C540C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4A04"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404A04" w:rsidRPr="008B420C" w:rsidTr="00025D37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04" w:rsidRPr="008B420C" w:rsidRDefault="00404A04" w:rsidP="00025D3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организации </w:t>
            </w:r>
            <w:proofErr w:type="gramStart"/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подпрограммы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A04" w:rsidRPr="008B420C" w:rsidRDefault="00133B13" w:rsidP="00025D3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Березовка</w:t>
            </w:r>
          </w:p>
        </w:tc>
      </w:tr>
    </w:tbl>
    <w:p w:rsidR="00404A04" w:rsidRPr="008B420C" w:rsidRDefault="00404A04" w:rsidP="00404A0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04" w:rsidRPr="008B420C" w:rsidRDefault="00404A04" w:rsidP="00404A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2.Основные разделы подпрограммы</w:t>
      </w:r>
    </w:p>
    <w:p w:rsidR="00404A04" w:rsidRPr="008B420C" w:rsidRDefault="00404A04" w:rsidP="00404A0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Постановка проблемы и обоснование необходимости разработки подпрограммы</w:t>
      </w:r>
    </w:p>
    <w:p w:rsidR="00F04FB4" w:rsidRPr="008B420C" w:rsidRDefault="00F04FB4" w:rsidP="00133B1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направлена на решение задач</w:t>
      </w:r>
      <w:r w:rsidR="00133B13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33B13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культурного и исторического наследия, его эффективное использование, обеспечение доступа населения п</w:t>
      </w:r>
      <w:proofErr w:type="gramStart"/>
      <w:r w:rsidR="00133B13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="007E1B22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133B13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резовка к культурным благам и участию в культурной жизни</w:t>
      </w:r>
      <w:r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133B13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4FB4" w:rsidRPr="008B420C" w:rsidRDefault="00F04FB4" w:rsidP="00F04F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условиях перехода к инновационному типу развития эффективность и успешность экономики становится как никогда зависимой от уровня развития человеческого и особенно творческого капитала. Творческая деятельность как основа человеческого капитала является наиболее ценным из стратегических ресурсов, соответственно задача создания в </w:t>
      </w:r>
      <w:r w:rsidR="00133B13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поселке Березовка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комфортной и стимулирующей среды, способной сохранять и развивать творческую атмосферу и предоставляющей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человеку разнообразные возможности для творческой самореализации, становится приоритетной.</w:t>
      </w:r>
    </w:p>
    <w:p w:rsidR="00F04FB4" w:rsidRPr="008B420C" w:rsidRDefault="00F04FB4" w:rsidP="00F04F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если  основными дополняющими друг друга элементами культурной политики, воспринимаемыми во взаимном воздействии их результатов, являются доступ населения  к культуре и участие в культурной жизни. </w:t>
      </w:r>
    </w:p>
    <w:p w:rsidR="00404A04" w:rsidRPr="008B420C" w:rsidRDefault="00126A87" w:rsidP="00126A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последнее десятилетие современное законодательство сконцентрировало ответственность за обеспечение доступа населения к культурным благам на уровне органов местного самоуправления, отнеся к их компетенции, в том числе, решение вопросов собственности, финансирования, структуры и численности сети учреждений, определение уставных задач и механизмов их реализации. В связи с разграничением полномочий в ходе административной реформы и реформы местного самоуправления произошли кардинальные изменения в деятельности учреждений культуры клубного типа.</w:t>
      </w:r>
    </w:p>
    <w:p w:rsidR="00126A87" w:rsidRPr="008B420C" w:rsidRDefault="00126A87" w:rsidP="00126A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клубное дело рассматривается не только как способ организации свободного времени, но и как институт реализации культурной политики. Клубные учреждения выполняют функции формирования духовно-нравственных ценностей, сохранения и популяризации нематериального культурного наследия, обеспечения доступности для населения любительской творческой деятельности (художественной, технической, научной), организации межличностного общения по интересам и полноценного отдыха работающего и учащегося населения. Этим самым они непосредственно способствуют развитию человеческого капитала.</w:t>
      </w:r>
    </w:p>
    <w:p w:rsidR="00126A87" w:rsidRPr="008B420C" w:rsidRDefault="00126A87" w:rsidP="00126A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4FB4" w:rsidRPr="008B420C" w:rsidRDefault="00F04FB4" w:rsidP="00F04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2.1.1. Поддержка любительского народного творчества, сохранение и развитие традиционной народной культуры </w:t>
      </w:r>
    </w:p>
    <w:p w:rsidR="00F04FB4" w:rsidRPr="008B420C" w:rsidRDefault="00F04FB4" w:rsidP="00F04F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4FB4" w:rsidRPr="008B420C" w:rsidRDefault="00F04FB4" w:rsidP="00F04FB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Культурное наследие, состоящее из аспектов прошлого, которые люди сохраняют, культивируют, изучают и передают следующему поколе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воплощено как в материальных формах, так и в нематериальных. Базовой основой нематериального культурного наследия является традиционная художественная народная культура, выраженная в языках, различных жанрах творчества, верованиях, костюме, в различных формах фольклорных празднеств и обрядов, знаниях и навыках, связанных с традиционными ремеслами.</w:t>
      </w:r>
    </w:p>
    <w:p w:rsidR="00F04FB4" w:rsidRPr="008B420C" w:rsidRDefault="00F04FB4" w:rsidP="00F04F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Формируя свою деятельность по принципам многофункционального культурного центра</w:t>
      </w:r>
      <w:r w:rsidR="009C1D9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МБУК ДК «Энтузиаст»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сохраня</w:t>
      </w:r>
      <w:r w:rsidR="009C1D9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т традиционную специфику и виды клубного досуга:  коллективное общение, эстетическое воспитание, развитие любительского творчества. Ориентируясь на запросы посетителей, учреждени</w:t>
      </w:r>
      <w:r w:rsidR="009C1D9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культурно-</w:t>
      </w:r>
      <w:r w:rsidR="00495083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осугового типа развива</w:t>
      </w:r>
      <w:r w:rsidR="009C1D9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т в качестве приоритетных специализированные формы клубного досуга – детского, подросткового, молодежного, семейного, направленного на</w:t>
      </w:r>
      <w:r w:rsidR="009C1D9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национальных культур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другие. </w:t>
      </w:r>
    </w:p>
    <w:p w:rsidR="00F04FB4" w:rsidRPr="008B420C" w:rsidRDefault="00F04FB4" w:rsidP="00F04F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учреждени</w:t>
      </w:r>
      <w:r w:rsidR="009C1D9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девиантного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</w:p>
    <w:p w:rsidR="00F04FB4" w:rsidRPr="008B420C" w:rsidRDefault="00F04FB4" w:rsidP="00F04F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Сложилась система традиционных творческих акций по всем жанрам любительского искусства, таких как музыкальные, хореографические                         и фольклорные фестивали, творческие мастерские, выставки декоративно-прикладного искусства, фестивали национальных культур, детского творчества. </w:t>
      </w:r>
    </w:p>
    <w:p w:rsidR="00F04FB4" w:rsidRPr="008B420C" w:rsidRDefault="00F04FB4" w:rsidP="00F04F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Учреждени</w:t>
      </w:r>
      <w:r w:rsidR="009C1D9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культурно-досугового</w:t>
      </w:r>
      <w:proofErr w:type="spellEnd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как основн</w:t>
      </w:r>
      <w:r w:rsidR="009C1D9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хранител</w:t>
      </w:r>
      <w:r w:rsidR="009C1D9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народных традиций оснаща</w:t>
      </w:r>
      <w:r w:rsidR="009C1D9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современным </w:t>
      </w:r>
      <w:proofErr w:type="spellStart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</w:t>
      </w:r>
      <w:proofErr w:type="gramStart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C1D9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звукотехническим</w:t>
      </w:r>
      <w:proofErr w:type="spellEnd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оборудованием, </w:t>
      </w:r>
      <w:r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музыкальными инструментами,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компьютерной и офисной техникой, мебелью. </w:t>
      </w:r>
    </w:p>
    <w:p w:rsidR="002109A6" w:rsidRPr="008B420C" w:rsidRDefault="00F04FB4" w:rsidP="00B67A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основным показателям деятельности учреждени</w:t>
      </w:r>
      <w:r w:rsidR="009C1D9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</w:t>
      </w:r>
      <w:r w:rsidR="00495083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осугового</w:t>
      </w:r>
      <w:proofErr w:type="spellEnd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края наблюдается положительная динамика, что объясняется, в том числе, активизацией усилий работников </w:t>
      </w:r>
      <w:proofErr w:type="gramStart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</w:t>
      </w:r>
      <w:proofErr w:type="gramEnd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расширению спектра предоставляемых жителям района культурных услуг, улучшением материально-технической базы учреждений. </w:t>
      </w:r>
    </w:p>
    <w:p w:rsidR="002109A6" w:rsidRPr="008B420C" w:rsidRDefault="009C1D96" w:rsidP="002109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201</w:t>
      </w:r>
      <w:r w:rsidR="00223D0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создано </w:t>
      </w:r>
      <w:r w:rsidR="00223D09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клубных</w:t>
      </w:r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число участников клубных формирований составляет </w:t>
      </w:r>
      <w:r w:rsidR="00223D09">
        <w:rPr>
          <w:rFonts w:ascii="Times New Roman" w:eastAsia="Times New Roman" w:hAnsi="Times New Roman" w:cs="Times New Roman"/>
          <w:sz w:val="24"/>
          <w:szCs w:val="24"/>
          <w:lang w:eastAsia="ru-RU"/>
        </w:rPr>
        <w:t>3,28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из них детей до 14 лет –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2,</w:t>
      </w:r>
      <w:r w:rsidR="00223D09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</w:t>
      </w:r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 w:rsidR="00B67A7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ловек. Число посетителей культурно</w:t>
      </w:r>
      <w:r w:rsidR="00F6743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6743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досуговых мероприятий </w:t>
      </w:r>
      <w:r w:rsidR="00F6743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85,6 % от общего числа жителей поселка.</w:t>
      </w:r>
    </w:p>
    <w:p w:rsidR="002109A6" w:rsidRPr="008B420C" w:rsidRDefault="00F67436" w:rsidP="002109A6">
      <w:p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</w:t>
      </w:r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ворческие коллективы принимают активное участие в краевых, региональных, российских и международных фестивалях, конкурсах.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всегда рады видеть на мероприятиях в </w:t>
      </w:r>
      <w:proofErr w:type="gramStart"/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Красноярске, в </w:t>
      </w:r>
      <w:proofErr w:type="spellStart"/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Сухобуземском</w:t>
      </w:r>
      <w:proofErr w:type="spellEnd"/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Емельяноском</w:t>
      </w:r>
      <w:proofErr w:type="spellEnd"/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районах, г. Сосновоборске, г. Енисейске, г. </w:t>
      </w:r>
      <w:proofErr w:type="spellStart"/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Лесосибирске</w:t>
      </w:r>
      <w:proofErr w:type="spellEnd"/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 же площадки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поселка Березовка</w:t>
      </w:r>
      <w:r w:rsidR="002109A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всегда открыты для гостей: самодеятельных  и профессиональных коллективов, мастеров ДПИ.</w:t>
      </w:r>
    </w:p>
    <w:p w:rsidR="00404A04" w:rsidRPr="008B420C" w:rsidRDefault="00404A04" w:rsidP="00404A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Вместе с тем, в развитии </w:t>
      </w:r>
      <w:r w:rsidR="00FE40F9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клубного</w:t>
      </w:r>
      <w:r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дела существует ряд проблем.</w:t>
      </w:r>
      <w:r w:rsidR="00F67436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Материально-техническая база </w:t>
      </w:r>
      <w:r w:rsidR="00FE40F9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клубов </w:t>
      </w:r>
      <w:r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не соответствует  возрастающим потребностям населения в качественных </w:t>
      </w:r>
      <w:r w:rsidR="00FE40F9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культурно-досуговых </w:t>
      </w:r>
      <w:r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услугах. </w:t>
      </w:r>
      <w:r w:rsidR="00F67436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</w:t>
      </w:r>
      <w:r w:rsidR="00FE40F9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чреждени</w:t>
      </w:r>
      <w:r w:rsidR="00F67436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</w:t>
      </w:r>
      <w:r w:rsidR="00FE40F9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требует капитального ремонта, ремонта зрительного зала, ремонта электропроводки, </w:t>
      </w:r>
      <w:r w:rsidR="00E614EB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тепло системы</w:t>
      </w:r>
      <w:r w:rsidR="00FE40F9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обновления аппаратуры</w:t>
      </w:r>
      <w:r w:rsidR="00E614EB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, кресел в зрительном зале, одежды сцены.</w:t>
      </w:r>
    </w:p>
    <w:p w:rsidR="00404A04" w:rsidRPr="008B420C" w:rsidRDefault="00404A04" w:rsidP="00751E0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Успешное развитие </w:t>
      </w:r>
      <w:r w:rsidR="00E614EB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клубного</w:t>
      </w:r>
      <w:r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дела зависит от профессионального уровня специалистов, работающих в </w:t>
      </w:r>
      <w:r w:rsidR="00E614EB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учреждениях</w:t>
      </w:r>
      <w:r w:rsidR="004D1916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культуры</w:t>
      </w:r>
      <w:r w:rsidR="00E614EB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="004D1916" w:rsidRPr="008B42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Невысокая заработная плата, социальная незащищенность работников не способствует притоку и удержанию профессиональных кадров.</w:t>
      </w:r>
    </w:p>
    <w:p w:rsidR="00404A04" w:rsidRPr="008B420C" w:rsidRDefault="00404A04" w:rsidP="00B5491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78" w:rsidRPr="008B420C" w:rsidRDefault="00B67A78" w:rsidP="00B67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Поддержка творческих инициатив населения, творческих союзов                 и организаций культуры</w:t>
      </w:r>
    </w:p>
    <w:p w:rsidR="00B67A78" w:rsidRPr="008B420C" w:rsidRDefault="00B67A78" w:rsidP="00B67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A78" w:rsidRPr="008B420C" w:rsidRDefault="00B67A78" w:rsidP="00B67A7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современном этапе в условиях формирующегося гражданского общества стимулирование творческих инициатив является одним из основных методов подд</w:t>
      </w:r>
      <w:r w:rsidR="004D191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ержки развития отрасли культуры.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</w:t>
      </w:r>
      <w:r w:rsidR="004D1916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учреждением культуры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</w:t>
      </w:r>
      <w:r w:rsidR="003C2BD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и проводятся мероприятия, направленные на знакомство с мастерами ДПИ, изобразительного искусства, выставки, авторские концерты, мастер-классы, конкурсы, фестивали.</w:t>
      </w:r>
    </w:p>
    <w:p w:rsidR="00B67A78" w:rsidRPr="008B420C" w:rsidRDefault="00B67A78" w:rsidP="00B67A78">
      <w:pPr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с общественными творческими объединениями способствует их активному включению в культурную жизнь, формированию единого культурного пространства </w:t>
      </w:r>
      <w:r w:rsidR="003C2BD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поселка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67A78" w:rsidRPr="008B420C" w:rsidRDefault="00B67A78" w:rsidP="00B67A7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Основная цель, задачи, этапы и сроки 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подпрограммы, целевые индикаторы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2BD5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целевых установок и приоритетов культурной политики</w:t>
      </w:r>
      <w:r w:rsidR="003C2BD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поселка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подпрограммы определено </w:t>
      </w:r>
      <w:r w:rsidR="003C2BD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развития и реализации культурного и духовного потенциала населения п</w:t>
      </w:r>
      <w:proofErr w:type="gramStart"/>
      <w:r w:rsidR="003C2BD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="003C2BD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ерезовка. 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данной цели потребует решения следующих задач:</w:t>
      </w:r>
    </w:p>
    <w:p w:rsidR="003C2BD5" w:rsidRPr="008B420C" w:rsidRDefault="003C2BD5" w:rsidP="003C2BD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сохранение культурного и исторического наследия, его эффективное использование;</w:t>
      </w:r>
    </w:p>
    <w:p w:rsidR="003C2BD5" w:rsidRPr="008B420C" w:rsidRDefault="003C2BD5" w:rsidP="003C2BD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доступа населения п</w:t>
      </w:r>
      <w:proofErr w:type="gramStart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ерезовка к культурным благам и участию в культурной жизни;</w:t>
      </w:r>
    </w:p>
    <w:p w:rsidR="003C2BD5" w:rsidRPr="008B420C" w:rsidRDefault="003C2BD5" w:rsidP="003C2BD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техническое обеспечение программы, внедрение новейшей световой и звуковой техники в процессы работы;</w:t>
      </w:r>
    </w:p>
    <w:p w:rsidR="003C2BD5" w:rsidRPr="008B420C" w:rsidRDefault="003C2BD5" w:rsidP="003C2BD5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устойчивого развития отрасли «Культура».</w:t>
      </w:r>
    </w:p>
    <w:p w:rsidR="00404A04" w:rsidRPr="008B420C" w:rsidRDefault="00404A04" w:rsidP="003C2BD5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исполнения подпрограммы: 2014 - 201</w:t>
      </w:r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годы.</w:t>
      </w:r>
    </w:p>
    <w:p w:rsidR="00404A04" w:rsidRPr="008B420C" w:rsidRDefault="00404A04" w:rsidP="003C2BD5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Этапы подпрограммы:</w:t>
      </w:r>
    </w:p>
    <w:p w:rsidR="00404A04" w:rsidRPr="008B420C" w:rsidRDefault="00404A04" w:rsidP="003C2BD5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Подпрограмма не предусматривает отдельные этапы реализации.</w:t>
      </w:r>
    </w:p>
    <w:p w:rsidR="003C2BD5" w:rsidRPr="008B420C" w:rsidRDefault="00404A04" w:rsidP="00404A0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Оценка результатов реализации подпрограммы осуществляется на основе использования показателей, сформированных с учетом</w:t>
      </w:r>
      <w:r w:rsidR="003C2BD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специфики</w:t>
      </w:r>
      <w:r w:rsidR="003C2BD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деятельности </w:t>
      </w:r>
      <w:proofErr w:type="spellStart"/>
      <w:r w:rsidR="00B5491B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культурно-досуговых</w:t>
      </w:r>
      <w:proofErr w:type="spellEnd"/>
      <w:r w:rsidR="00B5491B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показателей Плана мероприятий («дорожная карта»)</w:t>
      </w:r>
      <w:r w:rsidR="003C2BD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04A04" w:rsidRPr="008B420C" w:rsidRDefault="003C2BD5" w:rsidP="003C2BD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04A04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Целевыми индикаторами реализации подпрограммы являются:</w:t>
      </w:r>
    </w:p>
    <w:p w:rsidR="003C2BD5" w:rsidRPr="008B420C" w:rsidRDefault="003C2BD5" w:rsidP="003C2BD5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420C">
        <w:rPr>
          <w:rFonts w:ascii="Times New Roman" w:hAnsi="Times New Roman" w:cs="Times New Roman"/>
          <w:bCs/>
          <w:sz w:val="24"/>
          <w:szCs w:val="24"/>
        </w:rPr>
        <w:t xml:space="preserve">- количество посетителей платных </w:t>
      </w:r>
      <w:proofErr w:type="spellStart"/>
      <w:r w:rsidRPr="008B420C">
        <w:rPr>
          <w:rFonts w:ascii="Times New Roman" w:hAnsi="Times New Roman" w:cs="Times New Roman"/>
          <w:bCs/>
          <w:sz w:val="24"/>
          <w:szCs w:val="24"/>
        </w:rPr>
        <w:t>культурно-досуговых</w:t>
      </w:r>
      <w:proofErr w:type="spellEnd"/>
      <w:r w:rsidRPr="008B420C">
        <w:rPr>
          <w:rFonts w:ascii="Times New Roman" w:hAnsi="Times New Roman" w:cs="Times New Roman"/>
          <w:bCs/>
          <w:sz w:val="24"/>
          <w:szCs w:val="24"/>
        </w:rPr>
        <w:t xml:space="preserve"> мероприятий на 1 тыс. жителей;</w:t>
      </w:r>
    </w:p>
    <w:p w:rsidR="003C2BD5" w:rsidRPr="008B420C" w:rsidRDefault="003C2BD5" w:rsidP="003C2BD5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420C">
        <w:rPr>
          <w:rFonts w:ascii="Times New Roman" w:hAnsi="Times New Roman" w:cs="Times New Roman"/>
          <w:bCs/>
          <w:sz w:val="24"/>
          <w:szCs w:val="24"/>
        </w:rPr>
        <w:t xml:space="preserve">- число </w:t>
      </w:r>
      <w:proofErr w:type="spellStart"/>
      <w:r w:rsidRPr="008B420C">
        <w:rPr>
          <w:rFonts w:ascii="Times New Roman" w:hAnsi="Times New Roman" w:cs="Times New Roman"/>
          <w:bCs/>
          <w:sz w:val="24"/>
          <w:szCs w:val="24"/>
        </w:rPr>
        <w:t>культурно-досуговых</w:t>
      </w:r>
      <w:proofErr w:type="spellEnd"/>
      <w:r w:rsidRPr="008B420C">
        <w:rPr>
          <w:rFonts w:ascii="Times New Roman" w:hAnsi="Times New Roman" w:cs="Times New Roman"/>
          <w:bCs/>
          <w:sz w:val="24"/>
          <w:szCs w:val="24"/>
        </w:rPr>
        <w:t xml:space="preserve"> формирований;</w:t>
      </w:r>
    </w:p>
    <w:p w:rsidR="003C2BD5" w:rsidRPr="008B420C" w:rsidRDefault="003C2BD5" w:rsidP="003C2BD5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420C">
        <w:rPr>
          <w:rFonts w:ascii="Times New Roman" w:hAnsi="Times New Roman" w:cs="Times New Roman"/>
          <w:bCs/>
          <w:sz w:val="24"/>
          <w:szCs w:val="24"/>
        </w:rPr>
        <w:t>- число участников культурно–досуговых формирований для детей в возрасте до 14 лет;</w:t>
      </w:r>
    </w:p>
    <w:p w:rsidR="00404A04" w:rsidRPr="008B420C" w:rsidRDefault="003C2BD5" w:rsidP="003C2BD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420C">
        <w:rPr>
          <w:rFonts w:ascii="Times New Roman" w:hAnsi="Times New Roman" w:cs="Times New Roman"/>
          <w:bCs/>
          <w:sz w:val="24"/>
          <w:szCs w:val="24"/>
        </w:rPr>
        <w:t xml:space="preserve">- доля работников учреждения, повысивших квалификацию и прошедших переподготовку. </w:t>
      </w:r>
      <w:r w:rsidR="00404A04"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Целевые индикаторы приведены в приложении № 1 к подпрограмме.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04" w:rsidRPr="008B420C" w:rsidRDefault="00404A04" w:rsidP="00404A0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Механизм реализации подпрограммы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2.3.1. Главными распорядителями бюджетных средств являются:</w:t>
      </w:r>
    </w:p>
    <w:p w:rsidR="00404A04" w:rsidRPr="008B420C" w:rsidRDefault="00665187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поселка Березовка.</w:t>
      </w:r>
    </w:p>
    <w:p w:rsidR="00404A04" w:rsidRPr="008B420C" w:rsidRDefault="00404A04" w:rsidP="00404A0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2.3.2. Реализация мероприятий подпрограммы осуществляется посредством заключения контрактов (договоров) на поставки товаров, выполнение работ, оказание услуг для </w:t>
      </w:r>
      <w:r w:rsidR="00B5491B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муниципальных нужд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действующим законодательством Российской Федерации. </w:t>
      </w:r>
    </w:p>
    <w:p w:rsidR="00E3475F" w:rsidRPr="008B420C" w:rsidRDefault="00404A04" w:rsidP="00E3475F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2.3.3. </w:t>
      </w:r>
      <w:r w:rsidR="00E3475F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мероприятий подпрограммы осуществляется путем предоставления субсидий по соглашениям, заключенным между администрацией поселка Березовка и муниципальным бюджетным учреждением культуры</w:t>
      </w:r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ДК </w:t>
      </w:r>
      <w:r w:rsidR="00E3475F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>Энтузиаст»</w:t>
      </w:r>
      <w:r w:rsidR="00E3475F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 порядке и условиях предоставления субсидии на финансовое обеспечение выполнения муниципального задания.</w:t>
      </w:r>
    </w:p>
    <w:p w:rsidR="00E3475F" w:rsidRPr="008B420C" w:rsidRDefault="00E3475F" w:rsidP="00404A0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04" w:rsidRPr="008B420C" w:rsidRDefault="00404A04" w:rsidP="00404A0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Управление подпрограммой и </w:t>
      </w:r>
      <w:proofErr w:type="gramStart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ее выполнения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2.4.1. Текущее управление и </w:t>
      </w:r>
      <w:proofErr w:type="gramStart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реализацией подпрограммы осуществляет </w:t>
      </w:r>
      <w:r w:rsidR="00E3475F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поселка Березовка, а так же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ответственность за реализацию подпрограммы,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2.4.2. </w:t>
      </w:r>
      <w:r w:rsidR="00E3475F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МБУК ДК «энтузиаст»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осуществляет: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координацию исполнения мероприятий подпрограммы, мониторинг их реализации;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непосредственный </w:t>
      </w:r>
      <w:proofErr w:type="gramStart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реализации мероприятий подпрограммы;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подготовку отчетов о реализации подпрограммы.</w:t>
      </w:r>
    </w:p>
    <w:p w:rsidR="00E3475F" w:rsidRPr="008B420C" w:rsidRDefault="00E3475F" w:rsidP="00E3475F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2.4.3. МБУК ДК «Энтузиаст» еже</w:t>
      </w:r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месячно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10 числа месяца, следующего за отчетным, направляет в администрацию поселка Березовка отчет о </w:t>
      </w:r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выполнении муниципального задания</w:t>
      </w:r>
      <w:proofErr w:type="gramStart"/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3475F" w:rsidRPr="008B420C" w:rsidRDefault="00E3475F" w:rsidP="00E3475F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2.4.4. Обеспечение целевого расходования бюджетных средств, </w:t>
      </w:r>
      <w:proofErr w:type="gramStart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контроля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</w:t>
      </w:r>
      <w:proofErr w:type="gramEnd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ходом реализации мероприятий подпрограммы и за достижением конечных результатов осуществляется главным распорядителем бюджетных средств и получателем бюджетных средств.</w:t>
      </w:r>
    </w:p>
    <w:p w:rsidR="00E3475F" w:rsidRPr="008B420C" w:rsidRDefault="00E3475F" w:rsidP="00404A0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04" w:rsidRPr="008B420C" w:rsidRDefault="00404A04" w:rsidP="00404A0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Оценка социально-экономической эффективности</w:t>
      </w:r>
    </w:p>
    <w:p w:rsidR="00404A04" w:rsidRPr="008B420C" w:rsidRDefault="00404A04" w:rsidP="00404A0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04" w:rsidRPr="008B420C" w:rsidRDefault="00404A04" w:rsidP="00404A0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эффективность и результативность реализации подпрограммы зависят от степени достижения ожидаемого конечного результата.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Ожидаемые результаты подпрограммы:</w:t>
      </w:r>
    </w:p>
    <w:p w:rsidR="00B5491B" w:rsidRPr="008B420C" w:rsidRDefault="00B5491B" w:rsidP="00B5491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удельный вес населения, участвующего в платных культурно</w:t>
      </w:r>
      <w:r w:rsidR="00E3475F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3475F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досуговых </w:t>
      </w:r>
      <w:proofErr w:type="gramStart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мероприятиях, проводимых муниципальным учреждени</w:t>
      </w:r>
      <w:r w:rsidR="00E3475F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</w:t>
      </w:r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</w:t>
      </w:r>
      <w:proofErr w:type="gramEnd"/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2017 году 235 человек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491B" w:rsidRPr="008B420C" w:rsidRDefault="00B5491B" w:rsidP="00B5491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посетителей муниципальных культурно-досуговых учреждений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 в 201</w:t>
      </w:r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>18200,0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201</w:t>
      </w:r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18300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в 201</w:t>
      </w:r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>18300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92CC9" w:rsidRPr="008B420C" w:rsidRDefault="001843E5" w:rsidP="00B5491B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</w:t>
      </w:r>
      <w:r w:rsidR="00B5491B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клубных формирований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детей </w:t>
      </w:r>
      <w:proofErr w:type="gramStart"/>
      <w:r w:rsidR="00B5491B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возрасте</w:t>
      </w:r>
      <w:proofErr w:type="gramEnd"/>
      <w:r w:rsidR="00B5491B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14 лет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475F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увеличится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E3475F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шт. в 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2013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="00317DE3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шт. </w:t>
      </w:r>
      <w:r w:rsidR="00317DE3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90428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317DE3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B92CC9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Реализация мероприятий подпрограммы будет способствовать: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формированию предпосылок для развития </w:t>
      </w:r>
      <w:r w:rsidR="006A1D6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</w:t>
      </w:r>
      <w:r w:rsidR="006A1D65"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оддержк</w:t>
      </w:r>
      <w:r w:rsidR="00E3475F"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6A1D65"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любительского  народного творчества в районе</w:t>
      </w:r>
      <w:r w:rsidR="00E3475F"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A1D65"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организаци</w:t>
      </w:r>
      <w:r w:rsidR="00E3475F"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="006A1D65" w:rsidRPr="008B4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досуга населения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обеспечению прав населения </w:t>
      </w:r>
      <w:r w:rsidR="006A1D6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="00E3475F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1D6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свободный доступ к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культурным ценностям; 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повышению уровня </w:t>
      </w:r>
      <w:r w:rsidR="006A1D6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досуга населения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расширению разнообразия </w:t>
      </w:r>
      <w:r w:rsidR="006A1D65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культурно-досуговых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услуг;</w:t>
      </w:r>
    </w:p>
    <w:p w:rsidR="00B92CC9" w:rsidRPr="008B420C" w:rsidRDefault="00B92CC9" w:rsidP="00B92C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повышению уровня проведения культурных мероприятий;</w:t>
      </w:r>
    </w:p>
    <w:p w:rsidR="00B92CC9" w:rsidRPr="008B420C" w:rsidRDefault="00B92CC9" w:rsidP="00B92C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межрегионального и межмуниципального сотрудничества в сфере культуры;</w:t>
      </w:r>
    </w:p>
    <w:p w:rsidR="00B92CC9" w:rsidRPr="008B420C" w:rsidRDefault="00B92CC9" w:rsidP="00B92C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росту вовлеченности всех групп населения в активную творческую деятельность.</w:t>
      </w:r>
    </w:p>
    <w:p w:rsidR="00B92CC9" w:rsidRPr="008B420C" w:rsidRDefault="00B92CC9" w:rsidP="00B92C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04" w:rsidRPr="008B420C" w:rsidRDefault="00404A04" w:rsidP="00B92C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2.6. Мероприятия подпрограммы</w:t>
      </w:r>
    </w:p>
    <w:p w:rsidR="00404A04" w:rsidRPr="008B420C" w:rsidRDefault="005D48A0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anchor="Par573" w:history="1">
        <w:r w:rsidR="00404A04" w:rsidRPr="008B420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Перечень</w:t>
        </w:r>
      </w:hyperlink>
      <w:r w:rsidR="00404A04"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подпрограммы приведен в приложении   2 к подпрограмме.</w:t>
      </w:r>
    </w:p>
    <w:p w:rsidR="00404A04" w:rsidRPr="008B420C" w:rsidRDefault="00404A04" w:rsidP="00404A04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A04" w:rsidRPr="008B420C" w:rsidRDefault="00404A04" w:rsidP="00404A04">
      <w:pPr>
        <w:tabs>
          <w:tab w:val="left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2.7. Обоснование </w:t>
      </w:r>
      <w:proofErr w:type="gramStart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финансовых</w:t>
      </w:r>
      <w:proofErr w:type="gramEnd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материальных и трудовых </w:t>
      </w:r>
    </w:p>
    <w:p w:rsidR="00404A04" w:rsidRPr="008B420C" w:rsidRDefault="00404A04" w:rsidP="00404A04">
      <w:pPr>
        <w:tabs>
          <w:tab w:val="left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 (ресурсное обеспечение подпрограммы) с указанием </w:t>
      </w:r>
    </w:p>
    <w:p w:rsidR="00404A04" w:rsidRPr="008B420C" w:rsidRDefault="00404A04" w:rsidP="00404A04">
      <w:pPr>
        <w:tabs>
          <w:tab w:val="left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источников финансирования</w:t>
      </w:r>
    </w:p>
    <w:p w:rsidR="00404A04" w:rsidRPr="008B420C" w:rsidRDefault="00404A04" w:rsidP="00404A04">
      <w:pPr>
        <w:tabs>
          <w:tab w:val="left" w:pos="28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475F" w:rsidRPr="008B420C" w:rsidRDefault="00E3475F" w:rsidP="00E3475F">
      <w:pPr>
        <w:widowControl w:val="0"/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реализуются за счет средств бюджета поселка предусмотренных на оплату муниципальных договоров на выполнение работ, оказание </w:t>
      </w:r>
      <w:r w:rsidR="00184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соответствии с планом-графиком и действующим законодательством </w:t>
      </w:r>
      <w:r w:rsidRPr="008B42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04A04" w:rsidRPr="008B420C" w:rsidRDefault="00404A04" w:rsidP="00404A0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927091" w:rsidRPr="008B420C" w:rsidRDefault="00927091">
      <w:pPr>
        <w:rPr>
          <w:sz w:val="24"/>
          <w:szCs w:val="24"/>
        </w:rPr>
      </w:pPr>
    </w:p>
    <w:sectPr w:rsidR="00927091" w:rsidRPr="008B420C" w:rsidSect="008B420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5E8A"/>
    <w:rsid w:val="00095B24"/>
    <w:rsid w:val="000C0334"/>
    <w:rsid w:val="00126A87"/>
    <w:rsid w:val="00133B13"/>
    <w:rsid w:val="001843E5"/>
    <w:rsid w:val="001D1A90"/>
    <w:rsid w:val="002109A6"/>
    <w:rsid w:val="00214C89"/>
    <w:rsid w:val="00223D09"/>
    <w:rsid w:val="002330DA"/>
    <w:rsid w:val="0030786E"/>
    <w:rsid w:val="00317DE3"/>
    <w:rsid w:val="003C2BD5"/>
    <w:rsid w:val="003F2896"/>
    <w:rsid w:val="00404A04"/>
    <w:rsid w:val="00490428"/>
    <w:rsid w:val="00495083"/>
    <w:rsid w:val="004D1916"/>
    <w:rsid w:val="00522EF1"/>
    <w:rsid w:val="005B31E2"/>
    <w:rsid w:val="005D48A0"/>
    <w:rsid w:val="00605E8A"/>
    <w:rsid w:val="00654F0E"/>
    <w:rsid w:val="00665187"/>
    <w:rsid w:val="006A1D65"/>
    <w:rsid w:val="00751E0B"/>
    <w:rsid w:val="0077530D"/>
    <w:rsid w:val="00781D79"/>
    <w:rsid w:val="007B0859"/>
    <w:rsid w:val="007E1B22"/>
    <w:rsid w:val="008B420C"/>
    <w:rsid w:val="008C19A5"/>
    <w:rsid w:val="00927091"/>
    <w:rsid w:val="009C1D96"/>
    <w:rsid w:val="009C540C"/>
    <w:rsid w:val="009E7F9C"/>
    <w:rsid w:val="00B52B93"/>
    <w:rsid w:val="00B5491B"/>
    <w:rsid w:val="00B67A78"/>
    <w:rsid w:val="00B92CC9"/>
    <w:rsid w:val="00CE27B6"/>
    <w:rsid w:val="00D86DAC"/>
    <w:rsid w:val="00E3475F"/>
    <w:rsid w:val="00E560DF"/>
    <w:rsid w:val="00E614EB"/>
    <w:rsid w:val="00E7252C"/>
    <w:rsid w:val="00F04FB4"/>
    <w:rsid w:val="00F278A9"/>
    <w:rsid w:val="00F31512"/>
    <w:rsid w:val="00F67436"/>
    <w:rsid w:val="00FE4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4F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04F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DNS\Desktop\&#1087;&#1088;&#1086;&#1075;&#1088;&#1072;&#1084;.%20&#1073;&#1102;&#1076;&#1078;&#1077;&#1090;\&#1082;&#1091;&#1083;&#1100;&#1090;&#1091;&#1088;&#1072;\_dat_bin_docs_attach_18229_prilojenie_4.1.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2052</Words>
  <Characters>11698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Ерохина</dc:creator>
  <cp:lastModifiedBy>Гордеева В.П.</cp:lastModifiedBy>
  <cp:revision>22</cp:revision>
  <cp:lastPrinted>2013-10-18T05:23:00Z</cp:lastPrinted>
  <dcterms:created xsi:type="dcterms:W3CDTF">2013-10-18T02:20:00Z</dcterms:created>
  <dcterms:modified xsi:type="dcterms:W3CDTF">2015-01-27T02:03:00Z</dcterms:modified>
</cp:coreProperties>
</file>